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C9" w:rsidRDefault="00856F3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D307C9" w:rsidRDefault="00856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D307C9" w:rsidRDefault="00856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D307C9" w:rsidRDefault="00856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D307C9" w:rsidRDefault="005B2022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856F3C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06-2/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-2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</w:p>
    <w:p w:rsidR="00D307C9" w:rsidRDefault="005B2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D307C9" w:rsidRDefault="00856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D307C9" w:rsidRDefault="00D30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07C9" w:rsidRDefault="00D30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07C9" w:rsidRDefault="00D30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07C9" w:rsidRDefault="00D30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07C9" w:rsidRDefault="00856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D307C9" w:rsidRDefault="005B202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D307C9" w:rsidRDefault="00856F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D307C9" w:rsidRDefault="00D30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7C9" w:rsidRDefault="00D30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7C9" w:rsidRDefault="005B2022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6F3C">
        <w:rPr>
          <w:rFonts w:ascii="Times New Roman" w:eastAsia="Calibri" w:hAnsi="Times New Roman" w:cs="Times New Roman"/>
          <w:sz w:val="24"/>
          <w:szCs w:val="24"/>
        </w:rPr>
        <w:t>Sednica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</w:rPr>
        <w:t>počela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17.00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307C9" w:rsidRDefault="005B2022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56F3C">
        <w:rPr>
          <w:rFonts w:ascii="Times New Roman" w:eastAsia="Calibri" w:hAnsi="Times New Roman" w:cs="Times New Roman"/>
          <w:sz w:val="24"/>
          <w:szCs w:val="24"/>
        </w:rPr>
        <w:t>Sednicom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</w:rPr>
        <w:t>predsedava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</w:rPr>
        <w:t>predsednik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</w:rPr>
        <w:t>Odbora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07C9" w:rsidRDefault="005B2022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56F3C">
        <w:rPr>
          <w:rFonts w:ascii="Times New Roman" w:eastAsia="Calibri" w:hAnsi="Times New Roman" w:cs="Times New Roman"/>
          <w:sz w:val="24"/>
          <w:szCs w:val="24"/>
        </w:rPr>
        <w:t>Sednici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</w:rPr>
        <w:t>članovi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</w:rPr>
        <w:t>Odbora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307C9" w:rsidRDefault="005B2022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856F3C">
        <w:rPr>
          <w:rFonts w:ascii="Times New Roman" w:eastAsia="Calibri" w:hAnsi="Times New Roman" w:cs="Times New Roman"/>
          <w:sz w:val="24"/>
          <w:szCs w:val="24"/>
        </w:rPr>
        <w:t>Sednici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</w:rPr>
        <w:t>ni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</w:rPr>
        <w:t>prisustvova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307C9" w:rsidRDefault="005B2022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M</w:t>
      </w:r>
      <w:r w:rsidR="00856F3C">
        <w:rPr>
          <w:rFonts w:ascii="Times New Roman" w:eastAsia="Times New Roman" w:hAnsi="Times New Roman"/>
          <w:color w:val="212121"/>
          <w:sz w:val="24"/>
          <w:szCs w:val="24"/>
        </w:rPr>
        <w:t>inistarstva</w:t>
      </w:r>
      <w:r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unutrašnjih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poslova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Veljko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Odalović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v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.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d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.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sekretar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;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unutrašnje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spoljne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trgovine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Tatjana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Mojsejev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v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.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d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.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pomoćnik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ministra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unutrašnje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spoljne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trgovine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Iva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Cvetić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Novaković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samostalni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savetnik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kulture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Danijela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Vanušić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,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v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.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d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.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pomoćnik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ministra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zaštitu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kulturnog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nasleđa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digitalizaciju</w:t>
      </w:r>
      <w:r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. </w:t>
      </w:r>
    </w:p>
    <w:p w:rsidR="00D307C9" w:rsidRDefault="005B2022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devet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856F3C"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D307C9" w:rsidRDefault="00D30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07C9" w:rsidRDefault="00856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5B20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5B20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5B20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5B20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5B20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5B20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5B20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5B2022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D307C9" w:rsidRDefault="00D30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07C9" w:rsidRDefault="00856F3C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dopunama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sedištima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područjima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sudova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tužilašt</w:t>
      </w:r>
      <w:r w:rsidR="005B202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5B202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B202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734/25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5B2022">
        <w:rPr>
          <w:rFonts w:ascii="Times New Roman" w:hAnsi="Times New Roman"/>
          <w:bCs/>
          <w:sz w:val="24"/>
          <w:szCs w:val="24"/>
        </w:rPr>
        <w:t xml:space="preserve"> 202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5B202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godine</w:t>
      </w:r>
      <w:r w:rsidR="005B2022">
        <w:rPr>
          <w:rFonts w:ascii="Times New Roman" w:hAnsi="Times New Roman"/>
          <w:bCs/>
          <w:sz w:val="24"/>
          <w:szCs w:val="24"/>
        </w:rPr>
        <w:t>)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307C9" w:rsidRDefault="00856F3C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Visokom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tužilaštva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5B202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B202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733/25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5B2022">
        <w:rPr>
          <w:rFonts w:ascii="Times New Roman" w:hAnsi="Times New Roman"/>
          <w:bCs/>
          <w:sz w:val="24"/>
          <w:szCs w:val="24"/>
        </w:rPr>
        <w:t xml:space="preserve"> 202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5B202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godine</w:t>
      </w:r>
      <w:r w:rsidR="005B2022">
        <w:rPr>
          <w:rFonts w:ascii="Times New Roman" w:hAnsi="Times New Roman"/>
          <w:bCs/>
          <w:sz w:val="24"/>
          <w:szCs w:val="24"/>
        </w:rPr>
        <w:t>)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307C9" w:rsidRDefault="00856F3C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dopunama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organizaciji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nadležnosti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državnih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borbu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protiv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visokotehnološkog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kriminala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5B202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B202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732/25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5B2022">
        <w:rPr>
          <w:rFonts w:ascii="Times New Roman" w:hAnsi="Times New Roman"/>
          <w:bCs/>
          <w:sz w:val="24"/>
          <w:szCs w:val="24"/>
        </w:rPr>
        <w:t xml:space="preserve"> 202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5B202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godine</w:t>
      </w:r>
      <w:r w:rsidR="005B2022">
        <w:rPr>
          <w:rFonts w:ascii="Times New Roman" w:hAnsi="Times New Roman"/>
          <w:bCs/>
          <w:sz w:val="24"/>
          <w:szCs w:val="24"/>
        </w:rPr>
        <w:t>)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307C9" w:rsidRDefault="00856F3C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dopunama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javnom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tužilaštvu</w:t>
      </w:r>
      <w:r w:rsidR="005B2022">
        <w:rPr>
          <w:rFonts w:ascii="Times New Roman" w:hAnsi="Times New Roman"/>
          <w:sz w:val="24"/>
          <w:szCs w:val="24"/>
          <w:lang w:val="sr-Cyrl-RS"/>
        </w:rPr>
        <w:t>,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5B202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B202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731/25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5B2022">
        <w:rPr>
          <w:rFonts w:ascii="Times New Roman" w:hAnsi="Times New Roman"/>
          <w:bCs/>
          <w:sz w:val="24"/>
          <w:szCs w:val="24"/>
        </w:rPr>
        <w:t xml:space="preserve"> 202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5B202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godine</w:t>
      </w:r>
      <w:r w:rsidR="005B2022">
        <w:rPr>
          <w:rFonts w:ascii="Times New Roman" w:hAnsi="Times New Roman"/>
          <w:bCs/>
          <w:sz w:val="24"/>
          <w:szCs w:val="24"/>
        </w:rPr>
        <w:t>)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307C9" w:rsidRDefault="00856F3C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>
        <w:rPr>
          <w:rFonts w:ascii="Times New Roman" w:hAnsi="Times New Roman"/>
          <w:sz w:val="24"/>
          <w:szCs w:val="24"/>
        </w:rPr>
        <w:t>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sudijama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5B202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B202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730/25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5B2022">
        <w:rPr>
          <w:rFonts w:ascii="Times New Roman" w:hAnsi="Times New Roman"/>
          <w:bCs/>
          <w:sz w:val="24"/>
          <w:szCs w:val="24"/>
        </w:rPr>
        <w:t xml:space="preserve"> 202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5B202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godine</w:t>
      </w:r>
      <w:r w:rsidR="005B2022">
        <w:rPr>
          <w:rFonts w:ascii="Times New Roman" w:hAnsi="Times New Roman"/>
          <w:bCs/>
          <w:sz w:val="24"/>
          <w:szCs w:val="24"/>
        </w:rPr>
        <w:t>)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307C9" w:rsidRDefault="00856F3C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Razmatranje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potvrđivanju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Sporazuma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između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Uzbekistan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ekonomskoj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saradnji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5B2022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broj</w:t>
      </w:r>
      <w:r w:rsidR="005B2022">
        <w:rPr>
          <w:rFonts w:ascii="Times New Roman" w:hAnsi="Times New Roman"/>
          <w:bCs/>
          <w:sz w:val="24"/>
          <w:szCs w:val="24"/>
        </w:rPr>
        <w:t xml:space="preserve"> 0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="005B2022">
        <w:rPr>
          <w:rFonts w:ascii="Times New Roman" w:hAnsi="Times New Roman"/>
          <w:bCs/>
          <w:sz w:val="24"/>
          <w:szCs w:val="24"/>
        </w:rPr>
        <w:t>-2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709</w:t>
      </w:r>
      <w:r w:rsidR="005B2022">
        <w:rPr>
          <w:rFonts w:ascii="Times New Roman" w:hAnsi="Times New Roman"/>
          <w:bCs/>
          <w:sz w:val="24"/>
          <w:szCs w:val="24"/>
        </w:rPr>
        <w:t xml:space="preserve">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18.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5B2022">
        <w:rPr>
          <w:rFonts w:ascii="Times New Roman" w:hAnsi="Times New Roman"/>
          <w:bCs/>
          <w:sz w:val="24"/>
          <w:szCs w:val="24"/>
        </w:rPr>
        <w:t xml:space="preserve"> 202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5B202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godine</w:t>
      </w:r>
      <w:r w:rsidR="005B2022">
        <w:rPr>
          <w:rFonts w:ascii="Times New Roman" w:hAnsi="Times New Roman"/>
          <w:bCs/>
          <w:sz w:val="24"/>
          <w:szCs w:val="24"/>
        </w:rPr>
        <w:t>)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307C9" w:rsidRDefault="00856F3C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potvrđivanju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Sporazuma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između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Mađarske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graničnoj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drumskom</w:t>
      </w:r>
      <w:r w:rsidR="005B202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železničkom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vodnom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saobraćaju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5B2022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broj</w:t>
      </w:r>
      <w:r w:rsidR="005B2022">
        <w:rPr>
          <w:rFonts w:ascii="Times New Roman" w:hAnsi="Times New Roman"/>
          <w:bCs/>
          <w:sz w:val="24"/>
          <w:szCs w:val="24"/>
        </w:rPr>
        <w:t xml:space="preserve"> 0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="005B2022">
        <w:rPr>
          <w:rFonts w:ascii="Times New Roman" w:hAnsi="Times New Roman"/>
          <w:bCs/>
          <w:sz w:val="24"/>
          <w:szCs w:val="24"/>
        </w:rPr>
        <w:t xml:space="preserve">-2564/25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bCs/>
          <w:sz w:val="24"/>
          <w:szCs w:val="24"/>
        </w:rPr>
        <w:t>4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5B2022">
        <w:rPr>
          <w:rFonts w:ascii="Times New Roman" w:hAnsi="Times New Roman"/>
          <w:bCs/>
          <w:sz w:val="24"/>
          <w:szCs w:val="24"/>
        </w:rPr>
        <w:t xml:space="preserve"> 202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5B202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godine</w:t>
      </w:r>
      <w:r w:rsidR="005B2022">
        <w:rPr>
          <w:rFonts w:ascii="Times New Roman" w:hAnsi="Times New Roman"/>
          <w:bCs/>
          <w:sz w:val="24"/>
          <w:szCs w:val="24"/>
        </w:rPr>
        <w:t>)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307C9" w:rsidRDefault="005B2022">
      <w:pPr>
        <w:pStyle w:val="ListParagraph"/>
        <w:numPr>
          <w:ilvl w:val="0"/>
          <w:numId w:val="1"/>
        </w:numPr>
        <w:spacing w:after="12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6F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Predlog</w:t>
      </w:r>
      <w:r w:rsidR="00856F3C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utvrđivanju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Krunidbenih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insignija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kralja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Petra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Prvog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Karađorđevića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kulturno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dobro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izuzetnog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značaja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podnela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Vlada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856F3C">
        <w:rPr>
          <w:rFonts w:ascii="Times New Roman" w:hAnsi="Times New Roman"/>
          <w:bCs/>
          <w:sz w:val="24"/>
          <w:szCs w:val="24"/>
        </w:rPr>
        <w:t>broj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633-2626/25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11.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856F3C">
        <w:rPr>
          <w:rFonts w:ascii="Times New Roman" w:hAnsi="Times New Roman"/>
          <w:bCs/>
          <w:sz w:val="24"/>
          <w:szCs w:val="24"/>
        </w:rPr>
        <w:t>godine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307C9" w:rsidRDefault="005B2022">
      <w:pPr>
        <w:pStyle w:val="ListParagraph"/>
        <w:numPr>
          <w:ilvl w:val="0"/>
          <w:numId w:val="1"/>
        </w:numPr>
        <w:spacing w:after="12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="00856F3C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lang w:val="sr-Cyrl-RS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Predlog</w:t>
      </w:r>
      <w:r w:rsidR="00856F3C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utvrđivanju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Pohvale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monahinje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Jefimije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Pokrova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mošti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kneza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Lazara</w:t>
      </w:r>
      <w:r>
        <w:rPr>
          <w:rFonts w:ascii="Times New Roman" w:hAnsi="Times New Roman"/>
          <w:sz w:val="24"/>
          <w:szCs w:val="24"/>
        </w:rPr>
        <w:t xml:space="preserve">, </w:t>
      </w:r>
      <w:r w:rsidR="00856F3C">
        <w:rPr>
          <w:rFonts w:ascii="Times New Roman" w:hAnsi="Times New Roman"/>
          <w:sz w:val="24"/>
          <w:szCs w:val="24"/>
        </w:rPr>
        <w:t>inv</w:t>
      </w:r>
      <w:r>
        <w:rPr>
          <w:rFonts w:ascii="Times New Roman" w:hAnsi="Times New Roman"/>
          <w:sz w:val="24"/>
          <w:szCs w:val="24"/>
        </w:rPr>
        <w:t xml:space="preserve">. </w:t>
      </w:r>
      <w:r w:rsidR="00856F3C"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 xml:space="preserve">. </w:t>
      </w:r>
      <w:r w:rsidR="00856F3C">
        <w:rPr>
          <w:rFonts w:ascii="Times New Roman" w:hAnsi="Times New Roman"/>
          <w:sz w:val="24"/>
          <w:szCs w:val="24"/>
        </w:rPr>
        <w:t>MSPC</w:t>
      </w:r>
      <w:r>
        <w:rPr>
          <w:rFonts w:ascii="Times New Roman" w:hAnsi="Times New Roman"/>
          <w:sz w:val="24"/>
          <w:szCs w:val="24"/>
        </w:rPr>
        <w:t xml:space="preserve"> 1921 </w:t>
      </w:r>
      <w:r w:rsidR="00856F3C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kulturno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dobro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izuzetnog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značaja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podnela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Vlada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856F3C">
        <w:rPr>
          <w:rFonts w:ascii="Times New Roman" w:hAnsi="Times New Roman"/>
          <w:bCs/>
          <w:sz w:val="24"/>
          <w:szCs w:val="24"/>
        </w:rPr>
        <w:t>broj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633-2566/25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856F3C">
        <w:rPr>
          <w:rFonts w:ascii="Times New Roman" w:hAnsi="Times New Roman"/>
          <w:bCs/>
          <w:sz w:val="24"/>
          <w:szCs w:val="24"/>
        </w:rPr>
        <w:t>godine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307C9" w:rsidRDefault="005B2022">
      <w:pPr>
        <w:pStyle w:val="ListParagraph"/>
        <w:numPr>
          <w:ilvl w:val="0"/>
          <w:numId w:val="1"/>
        </w:numPr>
        <w:spacing w:after="12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="00856F3C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lang w:val="sr-Cyrl-RS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Predlog</w:t>
      </w:r>
      <w:r w:rsidR="00856F3C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utvrđivanju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Votivnih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kolica</w:t>
      </w:r>
      <w:r>
        <w:rPr>
          <w:rFonts w:ascii="Times New Roman" w:hAnsi="Times New Roman"/>
          <w:sz w:val="24"/>
          <w:szCs w:val="24"/>
        </w:rPr>
        <w:t xml:space="preserve">, </w:t>
      </w:r>
      <w:r w:rsidR="00856F3C">
        <w:rPr>
          <w:rFonts w:ascii="Times New Roman" w:hAnsi="Times New Roman"/>
          <w:sz w:val="24"/>
          <w:szCs w:val="24"/>
        </w:rPr>
        <w:t>inv</w:t>
      </w:r>
      <w:r>
        <w:rPr>
          <w:rFonts w:ascii="Times New Roman" w:hAnsi="Times New Roman"/>
          <w:sz w:val="24"/>
          <w:szCs w:val="24"/>
        </w:rPr>
        <w:t xml:space="preserve">. </w:t>
      </w:r>
      <w:r w:rsidR="00856F3C"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 xml:space="preserve">. 05_4533 </w:t>
      </w:r>
      <w:r w:rsidR="00856F3C">
        <w:rPr>
          <w:rFonts w:ascii="Times New Roman" w:hAnsi="Times New Roman"/>
          <w:sz w:val="24"/>
          <w:szCs w:val="24"/>
        </w:rPr>
        <w:t>NMS</w:t>
      </w:r>
      <w:r>
        <w:rPr>
          <w:rFonts w:ascii="Times New Roman" w:hAnsi="Times New Roman"/>
          <w:sz w:val="24"/>
          <w:szCs w:val="24"/>
        </w:rPr>
        <w:t xml:space="preserve">, </w:t>
      </w:r>
      <w:r w:rsidR="00856F3C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kulturno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dobro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izuzetnog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značaja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podnela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Vlada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856F3C">
        <w:rPr>
          <w:rFonts w:ascii="Times New Roman" w:hAnsi="Times New Roman"/>
          <w:bCs/>
          <w:sz w:val="24"/>
          <w:szCs w:val="24"/>
        </w:rPr>
        <w:t>broj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633-2565/25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856F3C">
        <w:rPr>
          <w:rFonts w:ascii="Times New Roman" w:hAnsi="Times New Roman"/>
          <w:bCs/>
          <w:sz w:val="24"/>
          <w:szCs w:val="24"/>
        </w:rPr>
        <w:t>godine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307C9" w:rsidRDefault="00856F3C">
      <w:pPr>
        <w:numPr>
          <w:ilvl w:val="0"/>
          <w:numId w:val="1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utvrđivanju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Skulpture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Danubius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</w:t>
      </w:r>
      <w:r w:rsidR="005B20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5B2022">
        <w:rPr>
          <w:rFonts w:ascii="Times New Roman" w:hAnsi="Times New Roman" w:cs="Times New Roman"/>
          <w:sz w:val="24"/>
          <w:szCs w:val="24"/>
        </w:rPr>
        <w:t xml:space="preserve">. 2_38, </w:t>
      </w:r>
      <w:r>
        <w:rPr>
          <w:rFonts w:ascii="Times New Roman" w:hAnsi="Times New Roman" w:cs="Times New Roman"/>
          <w:sz w:val="24"/>
          <w:szCs w:val="24"/>
        </w:rPr>
        <w:t>NMS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kulturno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dobro</w:t>
      </w:r>
      <w:proofErr w:type="gramEnd"/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izuzetnog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5B2022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broj</w:t>
      </w:r>
      <w:r w:rsidR="005B2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633-2563/25</w:t>
      </w:r>
      <w:r w:rsidR="005B2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5B202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 w:cs="Times New Roman"/>
          <w:bCs/>
          <w:sz w:val="24"/>
          <w:szCs w:val="24"/>
        </w:rPr>
        <w:t>4</w:t>
      </w:r>
      <w:r w:rsidR="005B202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decembra</w:t>
      </w:r>
      <w:r w:rsidR="005B202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B2022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5B20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godine</w:t>
      </w:r>
      <w:r w:rsidR="005B2022">
        <w:rPr>
          <w:rFonts w:ascii="Times New Roman" w:hAnsi="Times New Roman" w:cs="Times New Roman"/>
          <w:bCs/>
          <w:sz w:val="24"/>
          <w:szCs w:val="24"/>
        </w:rPr>
        <w:t>)</w:t>
      </w:r>
      <w:r w:rsidR="005B2022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D307C9" w:rsidRDefault="00856F3C">
      <w:pPr>
        <w:spacing w:after="120" w:line="240" w:lineRule="auto"/>
        <w:ind w:left="357" w:firstLineChars="200" w:firstLine="4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predsednice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76.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shodno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članu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157.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obavi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zajednički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načelni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jedinstveni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pretres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tačkama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5B2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856F3C">
      <w:pPr>
        <w:spacing w:after="120" w:line="240" w:lineRule="auto"/>
        <w:ind w:left="357" w:firstLineChars="200" w:firstLine="48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javio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5B2022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ab/>
      </w:r>
    </w:p>
    <w:p w:rsidR="00D307C9" w:rsidRDefault="005B2022">
      <w:pPr>
        <w:pStyle w:val="Bodytext20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56F3C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tačka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dnevnog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Razmatranje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Predlog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zakona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o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izmenama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i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dopunama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Zakona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o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sedištima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i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područjima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sudova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i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javnih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tužilašt</w:t>
      </w:r>
      <w:r>
        <w:rPr>
          <w:rFonts w:ascii="Times New Roman" w:hAnsi="Times New Roman"/>
          <w:b w:val="0"/>
          <w:bCs w:val="0"/>
          <w:sz w:val="24"/>
          <w:szCs w:val="24"/>
        </w:rPr>
        <w:t>a</w:t>
      </w:r>
      <w:r w:rsidR="00856F3C">
        <w:rPr>
          <w:rFonts w:ascii="Times New Roman" w:hAnsi="Times New Roman"/>
          <w:b w:val="0"/>
          <w:bCs w:val="0"/>
          <w:sz w:val="24"/>
          <w:szCs w:val="24"/>
        </w:rPr>
        <w:t>va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, 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koji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je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podneo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narodni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poslanik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dr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Uglješa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Mrdić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(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broj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sr-Cyrl-RS"/>
        </w:rPr>
        <w:t>011-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sr-Cyrl-RS"/>
        </w:rPr>
        <w:t xml:space="preserve">734/25 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od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22. 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decembra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202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5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proofErr w:type="gramStart"/>
      <w:r w:rsidR="00856F3C">
        <w:rPr>
          <w:rFonts w:ascii="Times New Roman" w:hAnsi="Times New Roman"/>
          <w:b w:val="0"/>
          <w:bCs w:val="0"/>
          <w:sz w:val="24"/>
          <w:szCs w:val="24"/>
        </w:rPr>
        <w:t>godine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</w:rPr>
        <w:t>)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, 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u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 w:val="0"/>
          <w:bCs w:val="0"/>
          <w:sz w:val="24"/>
          <w:szCs w:val="24"/>
          <w:lang w:val="sr-Cyrl-RS"/>
        </w:rPr>
        <w:t>načelu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.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dopunama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sedištima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područjima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sudova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tužilašt</w:t>
      </w:r>
      <w:r w:rsidR="005B202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307C9" w:rsidRDefault="00856F3C">
      <w:pPr>
        <w:pStyle w:val="Bodytext20"/>
        <w:shd w:val="clear" w:color="auto" w:fill="auto"/>
        <w:tabs>
          <w:tab w:val="left" w:pos="723"/>
        </w:tabs>
        <w:spacing w:before="0" w:after="120" w:line="240" w:lineRule="auto"/>
        <w:ind w:right="500" w:firstLineChars="250" w:firstLine="6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Druga</w:t>
      </w:r>
      <w:r w:rsidR="005B202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tačka</w:t>
      </w:r>
      <w:r w:rsidR="005B202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dnevnog</w:t>
      </w:r>
      <w:r w:rsidR="005B202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reda</w:t>
      </w:r>
      <w:r w:rsidR="005B2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:</w:t>
      </w:r>
      <w:r w:rsidR="005B20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Razmatranje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Predlog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a</w:t>
      </w:r>
      <w:r w:rsidR="005B202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zakona</w:t>
      </w:r>
      <w:r w:rsidR="005B202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o</w:t>
      </w:r>
      <w:r w:rsidR="005B202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izmenama</w:t>
      </w:r>
      <w:r w:rsidR="005B202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Zakona</w:t>
      </w:r>
      <w:r w:rsidR="005B202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o</w:t>
      </w:r>
      <w:r w:rsidR="005B202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Visokom</w:t>
      </w:r>
      <w:r w:rsidR="005B202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savetu</w:t>
      </w:r>
      <w:r w:rsidR="005B202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tužilaštva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koji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je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podneo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narodni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poslanik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dr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Uglješa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Mrdić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broj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sr-Cyrl-RS"/>
        </w:rPr>
        <w:t>011-</w:t>
      </w:r>
      <w:r w:rsidR="005B2022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 w:rsidR="005B2022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sr-Cyrl-RS"/>
        </w:rPr>
        <w:t xml:space="preserve">733/25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od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decembra</w:t>
      </w:r>
      <w:r w:rsidR="005B2022">
        <w:rPr>
          <w:rFonts w:ascii="Times New Roman" w:hAnsi="Times New Roman"/>
          <w:b w:val="0"/>
          <w:bCs w:val="0"/>
          <w:sz w:val="24"/>
          <w:szCs w:val="24"/>
        </w:rPr>
        <w:t xml:space="preserve"> 202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>5</w:t>
      </w:r>
      <w:r w:rsidR="005B2022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godine</w:t>
      </w:r>
      <w:proofErr w:type="gramEnd"/>
      <w:r w:rsidR="005B2022">
        <w:rPr>
          <w:rFonts w:ascii="Times New Roman" w:hAnsi="Times New Roman"/>
          <w:b w:val="0"/>
          <w:bCs w:val="0"/>
          <w:sz w:val="24"/>
          <w:szCs w:val="24"/>
        </w:rPr>
        <w:t>)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u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načelu</w:t>
      </w:r>
      <w:r w:rsidR="005B2022">
        <w:rPr>
          <w:rFonts w:ascii="Times New Roman" w:hAnsi="Times New Roman"/>
          <w:b w:val="0"/>
          <w:bCs w:val="0"/>
          <w:sz w:val="24"/>
          <w:szCs w:val="24"/>
          <w:lang w:val="sr-Cyrl-RS"/>
        </w:rPr>
        <w:t>.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Visokom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tužilaštva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B202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307C9" w:rsidRDefault="00856F3C">
      <w:pPr>
        <w:pStyle w:val="ListParagraph"/>
        <w:spacing w:after="120" w:line="240" w:lineRule="auto"/>
        <w:ind w:left="450" w:firstLineChars="150" w:firstLine="36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Treća</w:t>
      </w:r>
      <w:r w:rsidR="005B2022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tačka</w:t>
      </w:r>
      <w:r w:rsidR="005B2022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dnevnog</w:t>
      </w:r>
      <w:r w:rsidR="005B2022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reda</w:t>
      </w:r>
      <w:r w:rsidR="005B2022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: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dopunama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organizaciji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nadležnosti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državnih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borbu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protiv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visokotehnološkog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kriminala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5B202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B202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732/25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5B2022">
        <w:rPr>
          <w:rFonts w:ascii="Times New Roman" w:hAnsi="Times New Roman"/>
          <w:bCs/>
          <w:sz w:val="24"/>
          <w:szCs w:val="24"/>
        </w:rPr>
        <w:t xml:space="preserve"> 202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5B2022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sz w:val="24"/>
          <w:szCs w:val="24"/>
        </w:rPr>
        <w:t>godine</w:t>
      </w:r>
      <w:proofErr w:type="gramEnd"/>
      <w:r w:rsidR="005B2022">
        <w:rPr>
          <w:rFonts w:ascii="Times New Roman" w:hAnsi="Times New Roman"/>
          <w:bCs/>
          <w:sz w:val="24"/>
          <w:szCs w:val="24"/>
        </w:rPr>
        <w:t>)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dopunama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organizaciji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nadležnosti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državnih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borbu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protiv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visokotehnološkog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kriminala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lastRenderedPageBreak/>
        <w:t>narodni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5B202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307C9" w:rsidRDefault="005B2022">
      <w:pPr>
        <w:pStyle w:val="ListParagraph"/>
        <w:spacing w:after="120" w:line="240" w:lineRule="auto"/>
        <w:ind w:left="45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 w:rsidR="00856F3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Četvrta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856F3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856F3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856F3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="00856F3C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Predlog</w:t>
      </w:r>
      <w:r w:rsidR="00856F3C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javnom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tužilaštvu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podneo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narodni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poslanik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dr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Uglješa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Mrdić</w:t>
      </w:r>
      <w:r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856F3C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731/25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856F3C">
        <w:rPr>
          <w:rFonts w:ascii="Times New Roman" w:hAnsi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dopunama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javnom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tužilaštvu</w:t>
      </w:r>
      <w:r w:rsidR="005B2022">
        <w:rPr>
          <w:rFonts w:ascii="Times New Roman" w:hAnsi="Times New Roman"/>
          <w:sz w:val="24"/>
          <w:szCs w:val="24"/>
          <w:lang w:val="sr-Cyrl-RS"/>
        </w:rPr>
        <w:t>,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5B202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856F3C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307C9" w:rsidRDefault="005B2022">
      <w:pPr>
        <w:pStyle w:val="ListParagraph"/>
        <w:spacing w:after="12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  </w:t>
      </w:r>
      <w:r w:rsidR="00856F3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Peta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856F3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tačka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856F3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dnevnog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856F3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Predlog</w:t>
      </w:r>
      <w:r w:rsidR="00856F3C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izmeni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  <w:lang w:val="sr-Cyrl-RS"/>
        </w:rPr>
        <w:t>Z</w:t>
      </w:r>
      <w:r w:rsidR="00856F3C">
        <w:rPr>
          <w:rFonts w:ascii="Times New Roman" w:hAnsi="Times New Roman"/>
          <w:sz w:val="24"/>
          <w:szCs w:val="24"/>
        </w:rPr>
        <w:t>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sudijama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podneo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narodni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poslanik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dr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Uglješa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Mrdić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(</w:t>
      </w:r>
      <w:r w:rsidR="00856F3C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730/25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856F3C">
        <w:rPr>
          <w:rFonts w:ascii="Times New Roman" w:hAnsi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>
        <w:rPr>
          <w:rFonts w:ascii="Times New Roman" w:hAnsi="Times New Roman"/>
          <w:sz w:val="24"/>
          <w:szCs w:val="24"/>
        </w:rPr>
        <w:t>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sudijama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5B202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856F3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307C9" w:rsidRDefault="005B2022">
      <w:pPr>
        <w:pStyle w:val="ListParagraph"/>
        <w:spacing w:after="120" w:line="240" w:lineRule="auto"/>
        <w:ind w:left="45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56F3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Šesta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856F3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856F3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856F3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56F3C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Predlog</w:t>
      </w:r>
      <w:r w:rsidR="00856F3C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potvrđivanju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Sporazuma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između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Vlade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Republike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Vlade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Republike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Uzbekistan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ekonomskoj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saradnji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56F3C"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podnela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Vlada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856F3C">
        <w:rPr>
          <w:rFonts w:ascii="Times New Roman" w:hAnsi="Times New Roman"/>
          <w:bCs/>
          <w:sz w:val="24"/>
          <w:szCs w:val="24"/>
        </w:rPr>
        <w:t>broj</w:t>
      </w:r>
      <w:r>
        <w:rPr>
          <w:rFonts w:ascii="Times New Roman" w:hAnsi="Times New Roman"/>
          <w:bCs/>
          <w:sz w:val="24"/>
          <w:szCs w:val="24"/>
        </w:rPr>
        <w:t xml:space="preserve"> 0</w:t>
      </w:r>
      <w:r>
        <w:rPr>
          <w:rFonts w:ascii="Times New Roman" w:hAnsi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  <w:lang w:val="sr-Cyrl-RS"/>
        </w:rPr>
        <w:t>709</w:t>
      </w:r>
      <w:r>
        <w:rPr>
          <w:rFonts w:ascii="Times New Roman" w:hAnsi="Times New Roman"/>
          <w:bCs/>
          <w:sz w:val="24"/>
          <w:szCs w:val="24"/>
        </w:rPr>
        <w:t xml:space="preserve">/25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18.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856F3C">
        <w:rPr>
          <w:rFonts w:ascii="Times New Roman" w:hAnsi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potvrđivanju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Sporazuma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između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Uzbekistan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ekonomskoj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saradnji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856F3C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307C9" w:rsidRDefault="00856F3C">
      <w:pPr>
        <w:pStyle w:val="ListParagraph"/>
        <w:spacing w:after="120" w:line="240" w:lineRule="auto"/>
        <w:ind w:left="450" w:firstLineChars="50" w:firstLine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Sedma</w:t>
      </w:r>
      <w:r w:rsidR="005B2022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tačka</w:t>
      </w:r>
      <w:r w:rsidR="005B2022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dnevnog</w:t>
      </w:r>
      <w:r w:rsidR="005B2022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reda</w:t>
      </w:r>
      <w:r w:rsidR="005B20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potvrđivanju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Sporazuma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između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Mađarske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graničnoj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drumskom</w:t>
      </w:r>
      <w:r w:rsidR="005B202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železničkom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vodnom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saobraćaju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5B2022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broj</w:t>
      </w:r>
      <w:r w:rsidR="005B2022">
        <w:rPr>
          <w:rFonts w:ascii="Times New Roman" w:hAnsi="Times New Roman"/>
          <w:bCs/>
          <w:sz w:val="24"/>
          <w:szCs w:val="24"/>
        </w:rPr>
        <w:t xml:space="preserve"> 0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="005B2022">
        <w:rPr>
          <w:rFonts w:ascii="Times New Roman" w:hAnsi="Times New Roman"/>
          <w:bCs/>
          <w:sz w:val="24"/>
          <w:szCs w:val="24"/>
        </w:rPr>
        <w:t xml:space="preserve">-2564/25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bCs/>
          <w:sz w:val="24"/>
          <w:szCs w:val="24"/>
        </w:rPr>
        <w:t>4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5B2022">
        <w:rPr>
          <w:rFonts w:ascii="Times New Roman" w:hAnsi="Times New Roman"/>
          <w:bCs/>
          <w:sz w:val="24"/>
          <w:szCs w:val="24"/>
        </w:rPr>
        <w:t xml:space="preserve"> 202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5B2022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sz w:val="24"/>
          <w:szCs w:val="24"/>
        </w:rPr>
        <w:t>godine</w:t>
      </w:r>
      <w:proofErr w:type="gramEnd"/>
      <w:r w:rsidR="005B2022">
        <w:rPr>
          <w:rFonts w:ascii="Times New Roman" w:hAnsi="Times New Roman"/>
          <w:bCs/>
          <w:sz w:val="24"/>
          <w:szCs w:val="24"/>
        </w:rPr>
        <w:t>)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potvrđivanju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Sporazuma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između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Mađarske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graničnoj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drumskom</w:t>
      </w:r>
      <w:r w:rsidR="005B202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železničkom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vodnom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saobraćaju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856F3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307C9" w:rsidRDefault="00856F3C">
      <w:pPr>
        <w:pStyle w:val="ListParagraph"/>
        <w:spacing w:after="120" w:line="240" w:lineRule="auto"/>
        <w:ind w:left="360" w:firstLineChars="250" w:firstLine="60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Osma</w:t>
      </w:r>
      <w:r w:rsidR="005B202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5B202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5B202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5B202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utvrđivanju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Krunidbenih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insignija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kralja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Petra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Prvog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Karađorđevića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kulturno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dobro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izuzetnog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značaja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5B2022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broj</w:t>
      </w:r>
      <w:r w:rsidR="005B2022">
        <w:rPr>
          <w:rFonts w:ascii="Times New Roman" w:hAnsi="Times New Roman"/>
          <w:bCs/>
          <w:sz w:val="24"/>
          <w:szCs w:val="24"/>
        </w:rPr>
        <w:t xml:space="preserve"> </w:t>
      </w:r>
      <w:r w:rsidR="005B2022">
        <w:rPr>
          <w:rFonts w:ascii="Times New Roman" w:hAnsi="Times New Roman"/>
          <w:sz w:val="24"/>
          <w:szCs w:val="24"/>
          <w:lang w:val="sr-Cyrl-RS"/>
        </w:rPr>
        <w:t>633-2626/25</w:t>
      </w:r>
      <w:r w:rsidR="005B202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11.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5B2022">
        <w:rPr>
          <w:rFonts w:ascii="Times New Roman" w:hAnsi="Times New Roman"/>
          <w:bCs/>
          <w:sz w:val="24"/>
          <w:szCs w:val="24"/>
        </w:rPr>
        <w:t xml:space="preserve"> 202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5B2022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sz w:val="24"/>
          <w:szCs w:val="24"/>
        </w:rPr>
        <w:t>godine</w:t>
      </w:r>
      <w:proofErr w:type="gramEnd"/>
      <w:r w:rsidR="005B2022">
        <w:rPr>
          <w:rFonts w:ascii="Times New Roman" w:hAnsi="Times New Roman"/>
          <w:bCs/>
          <w:sz w:val="24"/>
          <w:szCs w:val="24"/>
        </w:rPr>
        <w:t>)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utvrđivanju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Krunidbenih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insignija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kralja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Petra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Prvog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Karađorđevića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kulturno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dobro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izuzetnog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značaja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856F3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307C9" w:rsidRDefault="005B2022">
      <w:pPr>
        <w:pStyle w:val="ListParagraph"/>
        <w:spacing w:after="120" w:line="240" w:lineRule="auto"/>
        <w:ind w:left="36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856F3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Deveta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856F3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856F3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856F3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</w:rPr>
        <w:t xml:space="preserve"> </w:t>
      </w:r>
      <w:r w:rsidR="00856F3C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lang w:val="sr-Cyrl-RS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Predlog</w:t>
      </w:r>
      <w:r w:rsidR="00856F3C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utvrđivanju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Pohvale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monahinje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Jefimije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Pokrova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mošti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kneza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Lazara</w:t>
      </w:r>
      <w:r>
        <w:rPr>
          <w:rFonts w:ascii="Times New Roman" w:hAnsi="Times New Roman"/>
          <w:sz w:val="24"/>
          <w:szCs w:val="24"/>
        </w:rPr>
        <w:t xml:space="preserve">, </w:t>
      </w:r>
      <w:r w:rsidR="00856F3C">
        <w:rPr>
          <w:rFonts w:ascii="Times New Roman" w:hAnsi="Times New Roman"/>
          <w:sz w:val="24"/>
          <w:szCs w:val="24"/>
        </w:rPr>
        <w:t>inv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56F3C">
        <w:rPr>
          <w:rFonts w:ascii="Times New Roman" w:hAnsi="Times New Roman"/>
          <w:sz w:val="24"/>
          <w:szCs w:val="24"/>
        </w:rPr>
        <w:t>br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856F3C">
        <w:rPr>
          <w:rFonts w:ascii="Times New Roman" w:hAnsi="Times New Roman"/>
          <w:sz w:val="24"/>
          <w:szCs w:val="24"/>
        </w:rPr>
        <w:t>MSPC</w:t>
      </w:r>
      <w:r>
        <w:rPr>
          <w:rFonts w:ascii="Times New Roman" w:hAnsi="Times New Roman"/>
          <w:sz w:val="24"/>
          <w:szCs w:val="24"/>
        </w:rPr>
        <w:t xml:space="preserve"> 1921 </w:t>
      </w:r>
      <w:r w:rsidR="00856F3C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kulturno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dobro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izuzetnog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značaja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podnela</w:t>
      </w:r>
      <w:r>
        <w:rPr>
          <w:rFonts w:ascii="Times New Roman" w:hAnsi="Times New Roman"/>
          <w:sz w:val="24"/>
          <w:szCs w:val="24"/>
        </w:rPr>
        <w:t xml:space="preserve"> </w:t>
      </w:r>
      <w:r w:rsidR="00856F3C">
        <w:rPr>
          <w:rFonts w:ascii="Times New Roman" w:hAnsi="Times New Roman"/>
          <w:sz w:val="24"/>
          <w:szCs w:val="24"/>
        </w:rPr>
        <w:t>Vlada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856F3C">
        <w:rPr>
          <w:rFonts w:ascii="Times New Roman" w:hAnsi="Times New Roman"/>
          <w:bCs/>
          <w:sz w:val="24"/>
          <w:szCs w:val="24"/>
        </w:rPr>
        <w:t>broj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633-2566/25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856F3C">
        <w:rPr>
          <w:rFonts w:ascii="Times New Roman" w:hAnsi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856F3C">
        <w:rPr>
          <w:rFonts w:ascii="Times New Roman" w:hAnsi="Times New Roman"/>
          <w:bCs/>
          <w:sz w:val="24"/>
          <w:szCs w:val="24"/>
        </w:rPr>
        <w:t>godine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utvrđivanju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Pohvale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monahinje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Jefimije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 w:rsidR="005B2022">
        <w:rPr>
          <w:rFonts w:ascii="Times New Roman" w:hAnsi="Times New Roman"/>
          <w:sz w:val="24"/>
          <w:szCs w:val="24"/>
          <w:lang w:val="sr-Cyrl-CS"/>
        </w:rPr>
        <w:t>–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Pokrova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mošti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kneza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Lazara</w:t>
      </w:r>
      <w:r w:rsidR="005B202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inv</w:t>
      </w:r>
      <w:r w:rsidR="005B2022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br</w:t>
      </w:r>
      <w:proofErr w:type="gramEnd"/>
      <w:r w:rsidR="005B202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MSPC</w:t>
      </w:r>
      <w:r w:rsidR="005B2022">
        <w:rPr>
          <w:rFonts w:ascii="Times New Roman" w:hAnsi="Times New Roman"/>
          <w:sz w:val="24"/>
          <w:szCs w:val="24"/>
        </w:rPr>
        <w:t xml:space="preserve"> 1921 </w:t>
      </w:r>
      <w:r>
        <w:rPr>
          <w:rFonts w:ascii="Times New Roman" w:hAnsi="Times New Roman"/>
          <w:sz w:val="24"/>
          <w:szCs w:val="24"/>
        </w:rPr>
        <w:t>za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kulturno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dobro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izuzetnog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značaja</w:t>
      </w:r>
      <w:r w:rsidR="005B2022">
        <w:rPr>
          <w:rFonts w:ascii="Times New Roman" w:hAnsi="Times New Roman"/>
          <w:sz w:val="24"/>
          <w:szCs w:val="24"/>
          <w:lang w:val="sr-Cyrl-RS"/>
        </w:rPr>
        <w:t>,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856F3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307C9" w:rsidRDefault="00856F3C">
      <w:pPr>
        <w:pStyle w:val="ListParagraph"/>
        <w:spacing w:after="120" w:line="240" w:lineRule="auto"/>
        <w:ind w:left="357" w:firstLineChars="150" w:firstLine="36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Deseta</w:t>
      </w:r>
      <w:r w:rsidR="005B202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5B202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5B202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5B202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utvrđivanju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Votivnih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kolica</w:t>
      </w:r>
      <w:r w:rsidR="005B202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inv</w:t>
      </w:r>
      <w:r w:rsidR="005B202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br</w:t>
      </w:r>
      <w:r w:rsidR="005B2022">
        <w:rPr>
          <w:rFonts w:ascii="Times New Roman" w:hAnsi="Times New Roman"/>
          <w:sz w:val="24"/>
          <w:szCs w:val="24"/>
        </w:rPr>
        <w:t xml:space="preserve">. 05_4533 </w:t>
      </w:r>
      <w:r>
        <w:rPr>
          <w:rFonts w:ascii="Times New Roman" w:hAnsi="Times New Roman"/>
          <w:sz w:val="24"/>
          <w:szCs w:val="24"/>
        </w:rPr>
        <w:t>NMS</w:t>
      </w:r>
      <w:r w:rsidR="005B202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kulturno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dobro</w:t>
      </w:r>
      <w:proofErr w:type="gramEnd"/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izuzetnog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značaja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5B2022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broj</w:t>
      </w:r>
      <w:r w:rsidR="005B2022">
        <w:rPr>
          <w:rFonts w:ascii="Times New Roman" w:hAnsi="Times New Roman"/>
          <w:bCs/>
          <w:sz w:val="24"/>
          <w:szCs w:val="24"/>
        </w:rPr>
        <w:t xml:space="preserve"> </w:t>
      </w:r>
      <w:r w:rsidR="005B2022">
        <w:rPr>
          <w:rFonts w:ascii="Times New Roman" w:hAnsi="Times New Roman"/>
          <w:sz w:val="24"/>
          <w:szCs w:val="24"/>
          <w:lang w:val="sr-Cyrl-RS"/>
        </w:rPr>
        <w:t>633-2565/25</w:t>
      </w:r>
      <w:r w:rsidR="005B202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/>
          <w:bCs/>
          <w:sz w:val="24"/>
          <w:szCs w:val="24"/>
        </w:rPr>
        <w:t>4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5B2022">
        <w:rPr>
          <w:rFonts w:ascii="Times New Roman" w:hAnsi="Times New Roman"/>
          <w:bCs/>
          <w:sz w:val="24"/>
          <w:szCs w:val="24"/>
        </w:rPr>
        <w:t xml:space="preserve"> 202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5B202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godine</w:t>
      </w:r>
      <w:r w:rsidR="005B2022">
        <w:rPr>
          <w:rFonts w:ascii="Times New Roman" w:hAnsi="Times New Roman"/>
          <w:bCs/>
          <w:sz w:val="24"/>
          <w:szCs w:val="24"/>
        </w:rPr>
        <w:t>)</w:t>
      </w:r>
      <w:r w:rsidR="005B2022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utvrđivanju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Votivnih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kolica</w:t>
      </w:r>
      <w:r w:rsidR="005B202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inv</w:t>
      </w:r>
      <w:r w:rsidR="005B202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br</w:t>
      </w:r>
      <w:r w:rsidR="005B2022">
        <w:rPr>
          <w:rFonts w:ascii="Times New Roman" w:hAnsi="Times New Roman"/>
          <w:sz w:val="24"/>
          <w:szCs w:val="24"/>
        </w:rPr>
        <w:t xml:space="preserve">. 05_4533 </w:t>
      </w:r>
      <w:r>
        <w:rPr>
          <w:rFonts w:ascii="Times New Roman" w:hAnsi="Times New Roman"/>
          <w:sz w:val="24"/>
          <w:szCs w:val="24"/>
        </w:rPr>
        <w:t>NMS</w:t>
      </w:r>
      <w:r w:rsidR="005B202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kulturno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dobro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izuzetnog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značaja</w:t>
      </w:r>
      <w:r w:rsidR="005B20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="005B202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Vlada</w:t>
      </w:r>
      <w:r w:rsidR="005B2022">
        <w:rPr>
          <w:rFonts w:ascii="Times New Roman" w:hAnsi="Times New Roman"/>
          <w:bCs/>
          <w:sz w:val="24"/>
          <w:szCs w:val="24"/>
        </w:rPr>
        <w:t xml:space="preserve"> 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proofErr w:type="gramEnd"/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856F3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307C9" w:rsidRDefault="00856F3C">
      <w:pPr>
        <w:spacing w:after="120" w:line="240" w:lineRule="auto"/>
        <w:ind w:left="357" w:firstLineChars="150" w:firstLine="36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Jedanaesta</w:t>
      </w:r>
      <w:r w:rsidR="005B202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5B202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5B202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utvrđivanju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Skulpture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Danubius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</w:t>
      </w:r>
      <w:r w:rsidR="005B20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5B2022">
        <w:rPr>
          <w:rFonts w:ascii="Times New Roman" w:hAnsi="Times New Roman" w:cs="Times New Roman"/>
          <w:sz w:val="24"/>
          <w:szCs w:val="24"/>
        </w:rPr>
        <w:t xml:space="preserve">. 2_38, </w:t>
      </w:r>
      <w:r>
        <w:rPr>
          <w:rFonts w:ascii="Times New Roman" w:hAnsi="Times New Roman" w:cs="Times New Roman"/>
          <w:sz w:val="24"/>
          <w:szCs w:val="24"/>
        </w:rPr>
        <w:t>NMS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kulturno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dobro</w:t>
      </w:r>
      <w:proofErr w:type="gramEnd"/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izuzetnog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5B2022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broj</w:t>
      </w:r>
      <w:r w:rsidR="005B2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633-2563/25</w:t>
      </w:r>
      <w:r w:rsidR="005B2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5B202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B2022">
        <w:rPr>
          <w:rFonts w:ascii="Times New Roman" w:hAnsi="Times New Roman" w:cs="Times New Roman"/>
          <w:bCs/>
          <w:sz w:val="24"/>
          <w:szCs w:val="24"/>
        </w:rPr>
        <w:t>4</w:t>
      </w:r>
      <w:r w:rsidR="005B202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decembra</w:t>
      </w:r>
      <w:r w:rsidR="005B202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B2022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5B20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godine</w:t>
      </w:r>
      <w:r w:rsidR="005B2022">
        <w:rPr>
          <w:rFonts w:ascii="Times New Roman" w:hAnsi="Times New Roman" w:cs="Times New Roman"/>
          <w:bCs/>
          <w:sz w:val="24"/>
          <w:szCs w:val="24"/>
        </w:rPr>
        <w:t>)</w:t>
      </w:r>
      <w:r w:rsidR="005B2022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D307C9" w:rsidRDefault="00856F3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utvrđivanju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Skulpture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Danubius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</w:t>
      </w:r>
      <w:r w:rsidR="005B20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5B2022">
        <w:rPr>
          <w:rFonts w:ascii="Times New Roman" w:hAnsi="Times New Roman" w:cs="Times New Roman"/>
          <w:sz w:val="24"/>
          <w:szCs w:val="24"/>
        </w:rPr>
        <w:t xml:space="preserve">. 2_38, </w:t>
      </w:r>
      <w:r>
        <w:rPr>
          <w:rFonts w:ascii="Times New Roman" w:hAnsi="Times New Roman" w:cs="Times New Roman"/>
          <w:sz w:val="24"/>
          <w:szCs w:val="24"/>
        </w:rPr>
        <w:t>NMS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kulturno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dobro</w:t>
      </w:r>
      <w:proofErr w:type="gramEnd"/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izuzetnog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B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856F3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>).</w:t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B2022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307C9" w:rsidRDefault="005B202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(10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7C9" w:rsidRDefault="005B202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856F3C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17,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   </w:t>
      </w:r>
    </w:p>
    <w:p w:rsidR="00D307C9" w:rsidRDefault="005B202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856F3C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56F3C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</w:t>
      </w:r>
    </w:p>
    <w:p w:rsidR="00D307C9" w:rsidRDefault="005B2022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</w:p>
    <w:p w:rsidR="00D307C9" w:rsidRDefault="005B202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="00856F3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bookmarkStart w:id="0" w:name="_GoBack"/>
      <w:bookmarkEnd w:id="0"/>
      <w:r w:rsidR="00856F3C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D307C9" w:rsidRDefault="00D307C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307C9" w:rsidRDefault="00856F3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5B202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5B202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5B202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</w:t>
      </w:r>
      <w:r w:rsidR="005B202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B202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5B202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5B202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5B202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5B202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D30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022" w:rsidRDefault="005B2022">
      <w:pPr>
        <w:spacing w:line="240" w:lineRule="auto"/>
      </w:pPr>
      <w:r>
        <w:separator/>
      </w:r>
    </w:p>
  </w:endnote>
  <w:endnote w:type="continuationSeparator" w:id="0">
    <w:p w:rsidR="005B2022" w:rsidRDefault="005B2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3C" w:rsidRDefault="00856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3C" w:rsidRDefault="00856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3C" w:rsidRDefault="00856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022" w:rsidRDefault="005B2022">
      <w:pPr>
        <w:spacing w:after="0"/>
      </w:pPr>
      <w:r>
        <w:separator/>
      </w:r>
    </w:p>
  </w:footnote>
  <w:footnote w:type="continuationSeparator" w:id="0">
    <w:p w:rsidR="005B2022" w:rsidRDefault="005B20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3C" w:rsidRDefault="00856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3C" w:rsidRDefault="00856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3C" w:rsidRDefault="00856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9B"/>
    <w:rsid w:val="002D661A"/>
    <w:rsid w:val="003635E0"/>
    <w:rsid w:val="004202CC"/>
    <w:rsid w:val="004A13E8"/>
    <w:rsid w:val="004A7238"/>
    <w:rsid w:val="00550EC1"/>
    <w:rsid w:val="00557D4D"/>
    <w:rsid w:val="005B2022"/>
    <w:rsid w:val="007102FB"/>
    <w:rsid w:val="00771D0B"/>
    <w:rsid w:val="007F15D8"/>
    <w:rsid w:val="0080794E"/>
    <w:rsid w:val="00856F3C"/>
    <w:rsid w:val="00A35008"/>
    <w:rsid w:val="00B35DF1"/>
    <w:rsid w:val="00BC665C"/>
    <w:rsid w:val="00D05724"/>
    <w:rsid w:val="00D307C9"/>
    <w:rsid w:val="00E62B9B"/>
    <w:rsid w:val="00F51EF7"/>
    <w:rsid w:val="00FE6CBC"/>
    <w:rsid w:val="10DC7F99"/>
    <w:rsid w:val="14FF367F"/>
    <w:rsid w:val="16500C94"/>
    <w:rsid w:val="19884FB6"/>
    <w:rsid w:val="25C538D0"/>
    <w:rsid w:val="2C9F4ECA"/>
    <w:rsid w:val="4BCE7A18"/>
    <w:rsid w:val="4F7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1A78"/>
  <w15:docId w15:val="{01F1D9B2-0643-4922-91F5-9C9D2622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qFormat/>
    <w:pPr>
      <w:widowControl w:val="0"/>
      <w:autoSpaceDE w:val="0"/>
      <w:autoSpaceDN w:val="0"/>
      <w:adjustRightInd w:val="0"/>
      <w:spacing w:after="0" w:line="278" w:lineRule="exact"/>
      <w:ind w:firstLine="10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4">
    <w:name w:val="Font Style14"/>
    <w:basedOn w:val="DefaultParagraphFont"/>
    <w:uiPriority w:val="99"/>
    <w:qFormat/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3">
    <w:name w:val="Body text (3)_"/>
    <w:basedOn w:val="DefaultParagraphFont"/>
    <w:link w:val="Bodytext30"/>
    <w:qFormat/>
    <w:rPr>
      <w:rFonts w:ascii="Arial" w:eastAsia="Arial" w:hAnsi="Arial" w:cs="Arial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</w:rPr>
  </w:style>
  <w:style w:type="character" w:customStyle="1" w:styleId="Bodytext2">
    <w:name w:val="Body text (2)_"/>
    <w:basedOn w:val="DefaultParagraphFont"/>
    <w:link w:val="Bodytext20"/>
    <w:qFormat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3Bold1">
    <w:name w:val="Body text (3) + Bold1"/>
    <w:basedOn w:val="Bodytext3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NotBold">
    <w:name w:val="Body text (2) + Not 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colornavy">
    <w:name w:val="color_navy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8">
    <w:name w:val="Body text (8)_"/>
    <w:basedOn w:val="DefaultParagraphFont"/>
    <w:link w:val="Bodytext80"/>
    <w:qFormat/>
    <w:rPr>
      <w:rFonts w:ascii="Arial" w:eastAsia="Arial" w:hAnsi="Arial" w:cs="Arial"/>
      <w:shd w:val="clear" w:color="auto" w:fill="FFFFFF"/>
    </w:rPr>
  </w:style>
  <w:style w:type="paragraph" w:customStyle="1" w:styleId="Bodytext80">
    <w:name w:val="Body text (8)"/>
    <w:basedOn w:val="Normal"/>
    <w:link w:val="Bodytext8"/>
    <w:qFormat/>
    <w:pPr>
      <w:widowControl w:val="0"/>
      <w:shd w:val="clear" w:color="auto" w:fill="FFFFFF"/>
      <w:spacing w:after="0" w:line="259" w:lineRule="exact"/>
    </w:pPr>
    <w:rPr>
      <w:rFonts w:ascii="Arial" w:eastAsia="Arial" w:hAnsi="Arial" w:cs="Arial"/>
    </w:rPr>
  </w:style>
  <w:style w:type="character" w:customStyle="1" w:styleId="Bodytext2Spacing3pt">
    <w:name w:val="Body text (2) + Spacing 3 pt"/>
    <w:basedOn w:val="Bodytext2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2"/>
      <w:szCs w:val="22"/>
      <w:shd w:val="clear" w:color="auto" w:fill="FFFFFF"/>
    </w:rPr>
  </w:style>
  <w:style w:type="character" w:customStyle="1" w:styleId="Bodytext8Bold">
    <w:name w:val="Body text (8) + Bold"/>
    <w:basedOn w:val="Bodytext8"/>
    <w:qFormat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elementtoproof">
    <w:name w:val="elementtoproof"/>
    <w:basedOn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3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6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1516</Words>
  <Characters>8647</Characters>
  <Application>Microsoft Office Word</Application>
  <DocSecurity>0</DocSecurity>
  <Lines>72</Lines>
  <Paragraphs>20</Paragraphs>
  <ScaleCrop>false</ScaleCrop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7</cp:revision>
  <dcterms:created xsi:type="dcterms:W3CDTF">2025-12-01T09:35:00Z</dcterms:created>
  <dcterms:modified xsi:type="dcterms:W3CDTF">2026-05-29T12:19:00Z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0B37595879294F808BF943681927F908_12</vt:lpwstr>
  </property>
</Properties>
</file>